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56829" w14:textId="77777777" w:rsidR="00FE067E" w:rsidRPr="00686062" w:rsidRDefault="003C6034" w:rsidP="00CC1F3B">
      <w:pPr>
        <w:pStyle w:val="TitlePageOrigin"/>
        <w:rPr>
          <w:color w:val="auto"/>
        </w:rPr>
      </w:pPr>
      <w:r w:rsidRPr="00686062">
        <w:rPr>
          <w:caps w:val="0"/>
          <w:color w:val="auto"/>
        </w:rPr>
        <w:t>WEST VIRGINIA LEGISLATURE</w:t>
      </w:r>
    </w:p>
    <w:p w14:paraId="1869A1DF" w14:textId="337A49C4" w:rsidR="00CD36CF" w:rsidRPr="00686062" w:rsidRDefault="00CD36CF" w:rsidP="00CC1F3B">
      <w:pPr>
        <w:pStyle w:val="TitlePageSession"/>
        <w:rPr>
          <w:color w:val="auto"/>
        </w:rPr>
      </w:pPr>
      <w:r w:rsidRPr="00686062">
        <w:rPr>
          <w:color w:val="auto"/>
        </w:rPr>
        <w:t>20</w:t>
      </w:r>
      <w:r w:rsidR="00EC5E63" w:rsidRPr="00686062">
        <w:rPr>
          <w:color w:val="auto"/>
        </w:rPr>
        <w:t>2</w:t>
      </w:r>
      <w:r w:rsidR="00FF7E4F" w:rsidRPr="00686062">
        <w:rPr>
          <w:color w:val="auto"/>
        </w:rPr>
        <w:t>6</w:t>
      </w:r>
      <w:r w:rsidRPr="00686062">
        <w:rPr>
          <w:color w:val="auto"/>
        </w:rPr>
        <w:t xml:space="preserve"> </w:t>
      </w:r>
      <w:r w:rsidR="003C6034" w:rsidRPr="00686062">
        <w:rPr>
          <w:caps w:val="0"/>
          <w:color w:val="auto"/>
        </w:rPr>
        <w:t>REGULAR SESSION</w:t>
      </w:r>
    </w:p>
    <w:p w14:paraId="2773AB99" w14:textId="77777777" w:rsidR="00CD36CF" w:rsidRPr="00686062" w:rsidRDefault="00E61B93" w:rsidP="00CC1F3B">
      <w:pPr>
        <w:pStyle w:val="TitlePageBillPrefix"/>
        <w:rPr>
          <w:color w:val="auto"/>
        </w:rPr>
      </w:pPr>
      <w:sdt>
        <w:sdtPr>
          <w:rPr>
            <w:color w:val="auto"/>
          </w:rPr>
          <w:tag w:val="IntroDate"/>
          <w:id w:val="-1236936958"/>
          <w:placeholder>
            <w:docPart w:val="5F740B7F06DC463A8220798D39D9600A"/>
          </w:placeholder>
          <w:text/>
        </w:sdtPr>
        <w:sdtEndPr/>
        <w:sdtContent>
          <w:r w:rsidR="00AE48A0" w:rsidRPr="00686062">
            <w:rPr>
              <w:color w:val="auto"/>
            </w:rPr>
            <w:t>Introduced</w:t>
          </w:r>
        </w:sdtContent>
      </w:sdt>
    </w:p>
    <w:p w14:paraId="1B8AE048" w14:textId="24310F57" w:rsidR="00CD36CF" w:rsidRPr="00686062" w:rsidRDefault="00E61B93" w:rsidP="00CC1F3B">
      <w:pPr>
        <w:pStyle w:val="BillNumber"/>
        <w:rPr>
          <w:color w:val="auto"/>
        </w:rPr>
      </w:pPr>
      <w:sdt>
        <w:sdtPr>
          <w:rPr>
            <w:color w:val="auto"/>
          </w:rPr>
          <w:tag w:val="Chamber"/>
          <w:id w:val="893011969"/>
          <w:lock w:val="sdtLocked"/>
          <w:placeholder>
            <w:docPart w:val="D769F1E135154E249529527B01FA7E5F"/>
          </w:placeholder>
          <w:dropDownList>
            <w:listItem w:displayText="House" w:value="House"/>
            <w:listItem w:displayText="Senate" w:value="Senate"/>
          </w:dropDownList>
        </w:sdtPr>
        <w:sdtEndPr/>
        <w:sdtContent>
          <w:r w:rsidR="00C33434" w:rsidRPr="00686062">
            <w:rPr>
              <w:color w:val="auto"/>
            </w:rPr>
            <w:t>House</w:t>
          </w:r>
        </w:sdtContent>
      </w:sdt>
      <w:r w:rsidR="00303684" w:rsidRPr="00686062">
        <w:rPr>
          <w:color w:val="auto"/>
        </w:rPr>
        <w:t xml:space="preserve"> </w:t>
      </w:r>
      <w:r w:rsidR="001B789D" w:rsidRPr="00686062">
        <w:rPr>
          <w:color w:val="auto"/>
        </w:rPr>
        <w:t>Joint</w:t>
      </w:r>
      <w:r w:rsidR="00CD36CF" w:rsidRPr="00686062">
        <w:rPr>
          <w:color w:val="auto"/>
        </w:rPr>
        <w:t xml:space="preserve"> </w:t>
      </w:r>
      <w:sdt>
        <w:sdtPr>
          <w:rPr>
            <w:color w:val="auto"/>
          </w:rPr>
          <w:tag w:val="BNum"/>
          <w:id w:val="1645317809"/>
          <w:lock w:val="sdtLocked"/>
          <w:placeholder>
            <w:docPart w:val="04E695F7207849EE98B31654D4055F5D"/>
          </w:placeholder>
          <w:text/>
        </w:sdtPr>
        <w:sdtEndPr/>
        <w:sdtContent>
          <w:r w:rsidR="001B789D" w:rsidRPr="00686062">
            <w:rPr>
              <w:color w:val="auto"/>
            </w:rPr>
            <w:t>Resolution</w:t>
          </w:r>
          <w:r w:rsidR="006A009A" w:rsidRPr="00686062">
            <w:rPr>
              <w:color w:val="auto"/>
            </w:rPr>
            <w:t xml:space="preserve"> </w:t>
          </w:r>
          <w:r>
            <w:rPr>
              <w:color w:val="auto"/>
            </w:rPr>
            <w:t>36</w:t>
          </w:r>
        </w:sdtContent>
      </w:sdt>
    </w:p>
    <w:p w14:paraId="39CAD983" w14:textId="3ADA356E" w:rsidR="00CD36CF" w:rsidRPr="00686062" w:rsidRDefault="00CD36CF" w:rsidP="00CC1F3B">
      <w:pPr>
        <w:pStyle w:val="Sponsors"/>
        <w:rPr>
          <w:color w:val="auto"/>
        </w:rPr>
      </w:pPr>
      <w:r w:rsidRPr="00686062">
        <w:rPr>
          <w:color w:val="auto"/>
        </w:rPr>
        <w:t xml:space="preserve">By </w:t>
      </w:r>
      <w:sdt>
        <w:sdtPr>
          <w:rPr>
            <w:color w:val="auto"/>
          </w:rPr>
          <w:tag w:val="Sponsors"/>
          <w:id w:val="1589585889"/>
          <w:placeholder>
            <w:docPart w:val="0D3DBCAC01DC47898968DBAD62084FAE"/>
          </w:placeholder>
          <w:text w:multiLine="1"/>
        </w:sdtPr>
        <w:sdtEndPr/>
        <w:sdtContent>
          <w:r w:rsidR="001B789D" w:rsidRPr="00686062">
            <w:rPr>
              <w:color w:val="auto"/>
            </w:rPr>
            <w:t>Delegate Young</w:t>
          </w:r>
        </w:sdtContent>
      </w:sdt>
    </w:p>
    <w:p w14:paraId="360748A3" w14:textId="39371747" w:rsidR="00E831B3" w:rsidRPr="00686062" w:rsidRDefault="00CD36CF" w:rsidP="00CC1F3B">
      <w:pPr>
        <w:pStyle w:val="References"/>
        <w:rPr>
          <w:color w:val="auto"/>
        </w:rPr>
      </w:pPr>
      <w:r w:rsidRPr="00686062">
        <w:rPr>
          <w:color w:val="auto"/>
        </w:rPr>
        <w:t>[</w:t>
      </w:r>
      <w:sdt>
        <w:sdtPr>
          <w:rPr>
            <w:color w:val="auto"/>
          </w:rPr>
          <w:tag w:val="References"/>
          <w:id w:val="-1043047873"/>
          <w:placeholder>
            <w:docPart w:val="382E134069AD4DC49F66FD476046A161"/>
          </w:placeholder>
          <w:text w:multiLine="1"/>
        </w:sdtPr>
        <w:sdtEndPr/>
        <w:sdtContent>
          <w:r w:rsidR="00FF7E4F" w:rsidRPr="00686062">
            <w:rPr>
              <w:color w:val="auto"/>
            </w:rPr>
            <w:t>Introduced</w:t>
          </w:r>
          <w:r w:rsidR="00E61B93">
            <w:rPr>
              <w:color w:val="auto"/>
            </w:rPr>
            <w:t xml:space="preserve"> February 3, 2026</w:t>
          </w:r>
          <w:r w:rsidR="00093AB0" w:rsidRPr="00686062">
            <w:rPr>
              <w:color w:val="auto"/>
            </w:rPr>
            <w:t xml:space="preserve">; </w:t>
          </w:r>
          <w:r w:rsidR="00E61B93">
            <w:rPr>
              <w:color w:val="auto"/>
            </w:rPr>
            <w:t>R</w:t>
          </w:r>
          <w:r w:rsidR="00093AB0" w:rsidRPr="00686062">
            <w:rPr>
              <w:color w:val="auto"/>
            </w:rPr>
            <w:t>eferred</w:t>
          </w:r>
          <w:r w:rsidR="00093AB0" w:rsidRPr="00686062">
            <w:rPr>
              <w:color w:val="auto"/>
            </w:rPr>
            <w:br/>
            <w:t>to the Committee on</w:t>
          </w:r>
          <w:r w:rsidR="00E61B93">
            <w:rPr>
              <w:color w:val="auto"/>
            </w:rPr>
            <w:t xml:space="preserve"> Health and Human Resources then Judiciary</w:t>
          </w:r>
        </w:sdtContent>
      </w:sdt>
      <w:r w:rsidRPr="00686062">
        <w:rPr>
          <w:color w:val="auto"/>
        </w:rPr>
        <w:t>]</w:t>
      </w:r>
    </w:p>
    <w:p w14:paraId="69B1BB26" w14:textId="77777777" w:rsidR="001B789D" w:rsidRPr="00686062" w:rsidRDefault="001B789D" w:rsidP="00CC1F3B">
      <w:pPr>
        <w:pStyle w:val="References"/>
        <w:rPr>
          <w:color w:val="auto"/>
        </w:rPr>
      </w:pPr>
    </w:p>
    <w:p w14:paraId="59C4EB14" w14:textId="77777777" w:rsidR="001B789D" w:rsidRPr="00686062" w:rsidRDefault="001B789D" w:rsidP="00CC1F3B">
      <w:pPr>
        <w:pStyle w:val="References"/>
        <w:rPr>
          <w:color w:val="auto"/>
        </w:rPr>
      </w:pPr>
    </w:p>
    <w:p w14:paraId="7E2F5DF1" w14:textId="77777777" w:rsidR="001B789D" w:rsidRPr="00686062" w:rsidRDefault="001B789D" w:rsidP="00CC1F3B">
      <w:pPr>
        <w:pStyle w:val="References"/>
        <w:rPr>
          <w:color w:val="auto"/>
        </w:rPr>
      </w:pPr>
    </w:p>
    <w:p w14:paraId="79BBF6D7" w14:textId="77777777" w:rsidR="001B789D" w:rsidRPr="00686062" w:rsidRDefault="001B789D" w:rsidP="00CC1F3B">
      <w:pPr>
        <w:pStyle w:val="References"/>
        <w:rPr>
          <w:color w:val="auto"/>
        </w:rPr>
      </w:pPr>
    </w:p>
    <w:p w14:paraId="13CBC93D" w14:textId="77777777" w:rsidR="001B789D" w:rsidRPr="00686062" w:rsidRDefault="001B789D" w:rsidP="00CC1F3B">
      <w:pPr>
        <w:pStyle w:val="References"/>
        <w:rPr>
          <w:color w:val="auto"/>
        </w:rPr>
      </w:pPr>
    </w:p>
    <w:p w14:paraId="3B76A888" w14:textId="77777777" w:rsidR="001B789D" w:rsidRPr="00686062" w:rsidRDefault="001B789D" w:rsidP="00CC1F3B">
      <w:pPr>
        <w:pStyle w:val="References"/>
        <w:rPr>
          <w:color w:val="auto"/>
        </w:rPr>
      </w:pPr>
    </w:p>
    <w:p w14:paraId="04CC7434" w14:textId="77777777" w:rsidR="001B789D" w:rsidRPr="00686062" w:rsidRDefault="001B789D" w:rsidP="00CC1F3B">
      <w:pPr>
        <w:pStyle w:val="References"/>
        <w:rPr>
          <w:color w:val="auto"/>
        </w:rPr>
      </w:pPr>
    </w:p>
    <w:p w14:paraId="3F183A10" w14:textId="77777777" w:rsidR="001B789D" w:rsidRPr="00686062" w:rsidRDefault="001B789D" w:rsidP="00CC1F3B">
      <w:pPr>
        <w:pStyle w:val="References"/>
        <w:rPr>
          <w:color w:val="auto"/>
        </w:rPr>
      </w:pPr>
    </w:p>
    <w:p w14:paraId="6340A39A" w14:textId="77777777" w:rsidR="001B789D" w:rsidRPr="00686062" w:rsidRDefault="001B789D" w:rsidP="00CC1F3B">
      <w:pPr>
        <w:pStyle w:val="References"/>
        <w:rPr>
          <w:color w:val="auto"/>
        </w:rPr>
      </w:pPr>
    </w:p>
    <w:p w14:paraId="1034FC6B" w14:textId="77777777" w:rsidR="001B789D" w:rsidRPr="00686062" w:rsidRDefault="001B789D" w:rsidP="00CC1F3B">
      <w:pPr>
        <w:pStyle w:val="References"/>
        <w:rPr>
          <w:color w:val="auto"/>
        </w:rPr>
      </w:pPr>
    </w:p>
    <w:p w14:paraId="7FB60D68" w14:textId="77777777" w:rsidR="001B789D" w:rsidRPr="00686062" w:rsidRDefault="001B789D" w:rsidP="00CC1F3B">
      <w:pPr>
        <w:pStyle w:val="References"/>
        <w:rPr>
          <w:color w:val="auto"/>
        </w:rPr>
      </w:pPr>
    </w:p>
    <w:p w14:paraId="4B8C6744" w14:textId="77777777" w:rsidR="001B789D" w:rsidRPr="00686062" w:rsidRDefault="001B789D" w:rsidP="001B789D">
      <w:pPr>
        <w:pStyle w:val="EnactingClause"/>
        <w:suppressLineNumbers w:val="0"/>
        <w:jc w:val="both"/>
        <w:rPr>
          <w:i w:val="0"/>
          <w:color w:val="auto"/>
        </w:rPr>
      </w:pPr>
      <w:r w:rsidRPr="00686062">
        <w:rPr>
          <w:i w:val="0"/>
          <w:color w:val="auto"/>
        </w:rPr>
        <w:t xml:space="preserve">Proposing an amendment to the Constitution of the State of West Virginia amending article III  </w:t>
      </w:r>
    </w:p>
    <w:p w14:paraId="2E1C4000" w14:textId="537028D8" w:rsidR="001B789D" w:rsidRPr="00686062" w:rsidRDefault="001B789D" w:rsidP="001B789D">
      <w:pPr>
        <w:pStyle w:val="EnactingClause"/>
        <w:suppressLineNumbers w:val="0"/>
        <w:ind w:left="720"/>
        <w:jc w:val="both"/>
        <w:rPr>
          <w:i w:val="0"/>
          <w:color w:val="auto"/>
        </w:rPr>
      </w:pPr>
      <w:r w:rsidRPr="00686062">
        <w:rPr>
          <w:i w:val="0"/>
          <w:color w:val="auto"/>
        </w:rPr>
        <w:t>thereof by adding thereto a new section, designated section twenty-three, relating to the right to reproductive freedom with protections for health and safety; numbering and designating such proposed amendment;</w:t>
      </w:r>
      <w:r w:rsidR="00EE1218" w:rsidRPr="00686062">
        <w:rPr>
          <w:i w:val="0"/>
          <w:color w:val="auto"/>
        </w:rPr>
        <w:t xml:space="preserve"> </w:t>
      </w:r>
      <w:r w:rsidRPr="00686062">
        <w:rPr>
          <w:i w:val="0"/>
          <w:color w:val="auto"/>
        </w:rPr>
        <w:t>and providing a summarized statement of the purpose of such proposed amendment.</w:t>
      </w:r>
    </w:p>
    <w:p w14:paraId="0CD00B02" w14:textId="77777777" w:rsidR="001B789D" w:rsidRPr="00686062" w:rsidRDefault="001B789D" w:rsidP="001B789D">
      <w:pPr>
        <w:pStyle w:val="EnactingClause"/>
        <w:suppressLineNumbers w:val="0"/>
        <w:jc w:val="both"/>
        <w:rPr>
          <w:iCs/>
          <w:color w:val="auto"/>
        </w:rPr>
      </w:pPr>
      <w:r w:rsidRPr="00686062">
        <w:rPr>
          <w:iCs/>
          <w:color w:val="auto"/>
        </w:rPr>
        <w:t>Resolved by the Legislature of West Virginia, two thirds of the members elected to each house agreeing thereto:</w:t>
      </w:r>
    </w:p>
    <w:p w14:paraId="2442F863" w14:textId="77777777" w:rsidR="001B789D" w:rsidRPr="00686062" w:rsidRDefault="001B789D" w:rsidP="001B789D">
      <w:pPr>
        <w:pStyle w:val="EnactingClause"/>
        <w:suppressLineNumbers w:val="0"/>
        <w:ind w:firstLine="720"/>
        <w:jc w:val="both"/>
        <w:rPr>
          <w:i w:val="0"/>
          <w:color w:val="auto"/>
        </w:rPr>
      </w:pPr>
      <w:r w:rsidRPr="00686062">
        <w:rPr>
          <w:i w:val="0"/>
          <w:color w:val="auto"/>
        </w:rPr>
        <w:t xml:space="preserve">That the question of ratification or rejection of an amendment to the Constitution of the State of West Virginia be submitted to the voters of the state at the next general election to be held in 2026, which proposed amendment is that article III thereof be amended by adding a new section, designated section twenty-three, to read as follows: </w:t>
      </w:r>
    </w:p>
    <w:p w14:paraId="383FAB55" w14:textId="77777777" w:rsidR="001B789D" w:rsidRPr="00686062" w:rsidRDefault="001B789D" w:rsidP="001B789D">
      <w:pPr>
        <w:pStyle w:val="EnactingClause"/>
        <w:suppressLineNumbers w:val="0"/>
        <w:rPr>
          <w:b/>
          <w:bCs/>
          <w:i w:val="0"/>
          <w:color w:val="auto"/>
        </w:rPr>
      </w:pPr>
      <w:r w:rsidRPr="00686062">
        <w:rPr>
          <w:b/>
          <w:bCs/>
          <w:i w:val="0"/>
          <w:color w:val="auto"/>
        </w:rPr>
        <w:t>ARTICLE III.  BILL OF RIGHTS.</w:t>
      </w:r>
    </w:p>
    <w:p w14:paraId="7D9CACA6" w14:textId="77777777" w:rsidR="001B789D" w:rsidRPr="00686062" w:rsidRDefault="001B789D" w:rsidP="001B789D">
      <w:pPr>
        <w:pStyle w:val="EnactingClause"/>
        <w:suppressLineNumbers w:val="0"/>
        <w:rPr>
          <w:b/>
          <w:bCs/>
          <w:i w:val="0"/>
          <w:color w:val="auto"/>
          <w:u w:val="single"/>
        </w:rPr>
      </w:pPr>
      <w:r w:rsidRPr="00686062">
        <w:rPr>
          <w:b/>
          <w:bCs/>
          <w:i w:val="0"/>
          <w:color w:val="auto"/>
          <w:u w:val="single"/>
        </w:rPr>
        <w:t>§3-23.  The Right to Reproductive Freedom with Protections for Health and Safety.</w:t>
      </w:r>
    </w:p>
    <w:p w14:paraId="7E985529" w14:textId="77777777" w:rsidR="001B789D" w:rsidRPr="00686062" w:rsidRDefault="001B789D" w:rsidP="001B789D">
      <w:pPr>
        <w:pStyle w:val="EnactingClause"/>
        <w:suppressLineNumbers w:val="0"/>
        <w:ind w:firstLine="720"/>
        <w:jc w:val="both"/>
        <w:rPr>
          <w:i w:val="0"/>
          <w:color w:val="auto"/>
          <w:u w:val="single"/>
        </w:rPr>
      </w:pPr>
      <w:r w:rsidRPr="00686062">
        <w:rPr>
          <w:i w:val="0"/>
          <w:color w:val="auto"/>
          <w:u w:val="single"/>
        </w:rPr>
        <w:t xml:space="preserve">(a) Every individual has a right to make and carry out one’s own reproductive decisions, including but not limited to decisions on: </w:t>
      </w:r>
    </w:p>
    <w:p w14:paraId="350805A6" w14:textId="77777777" w:rsidR="001B789D" w:rsidRPr="00686062" w:rsidRDefault="001B789D" w:rsidP="001B789D">
      <w:pPr>
        <w:pStyle w:val="EnactingClause"/>
        <w:suppressLineNumbers w:val="0"/>
        <w:ind w:firstLine="720"/>
        <w:jc w:val="both"/>
        <w:rPr>
          <w:i w:val="0"/>
          <w:color w:val="auto"/>
          <w:u w:val="single"/>
        </w:rPr>
      </w:pPr>
      <w:r w:rsidRPr="00686062">
        <w:rPr>
          <w:i w:val="0"/>
          <w:color w:val="auto"/>
          <w:u w:val="single"/>
        </w:rPr>
        <w:t xml:space="preserve">(1) </w:t>
      </w:r>
      <w:proofErr w:type="gramStart"/>
      <w:r w:rsidRPr="00686062">
        <w:rPr>
          <w:i w:val="0"/>
          <w:color w:val="auto"/>
          <w:u w:val="single"/>
        </w:rPr>
        <w:t>Contraception;</w:t>
      </w:r>
      <w:proofErr w:type="gramEnd"/>
      <w:r w:rsidRPr="00686062">
        <w:rPr>
          <w:i w:val="0"/>
          <w:color w:val="auto"/>
          <w:u w:val="single"/>
        </w:rPr>
        <w:t xml:space="preserve"> </w:t>
      </w:r>
    </w:p>
    <w:p w14:paraId="0FCD7F9C" w14:textId="77777777" w:rsidR="001B789D" w:rsidRPr="00686062" w:rsidRDefault="001B789D" w:rsidP="001B789D">
      <w:pPr>
        <w:pStyle w:val="EnactingClause"/>
        <w:suppressLineNumbers w:val="0"/>
        <w:ind w:firstLine="720"/>
        <w:jc w:val="both"/>
        <w:rPr>
          <w:i w:val="0"/>
          <w:color w:val="auto"/>
          <w:u w:val="single"/>
        </w:rPr>
      </w:pPr>
      <w:r w:rsidRPr="00686062">
        <w:rPr>
          <w:i w:val="0"/>
          <w:color w:val="auto"/>
          <w:u w:val="single"/>
        </w:rPr>
        <w:t xml:space="preserve">(2) Fertility </w:t>
      </w:r>
      <w:proofErr w:type="gramStart"/>
      <w:r w:rsidRPr="00686062">
        <w:rPr>
          <w:i w:val="0"/>
          <w:color w:val="auto"/>
          <w:u w:val="single"/>
        </w:rPr>
        <w:t>treatment;</w:t>
      </w:r>
      <w:proofErr w:type="gramEnd"/>
      <w:r w:rsidRPr="00686062">
        <w:rPr>
          <w:i w:val="0"/>
          <w:color w:val="auto"/>
          <w:u w:val="single"/>
        </w:rPr>
        <w:t xml:space="preserve"> </w:t>
      </w:r>
    </w:p>
    <w:p w14:paraId="59A53007" w14:textId="77777777" w:rsidR="001B789D" w:rsidRPr="00686062" w:rsidRDefault="001B789D" w:rsidP="001B789D">
      <w:pPr>
        <w:pStyle w:val="EnactingClause"/>
        <w:suppressLineNumbers w:val="0"/>
        <w:ind w:firstLine="720"/>
        <w:jc w:val="both"/>
        <w:rPr>
          <w:i w:val="0"/>
          <w:color w:val="auto"/>
          <w:u w:val="single"/>
        </w:rPr>
      </w:pPr>
      <w:r w:rsidRPr="00686062">
        <w:rPr>
          <w:i w:val="0"/>
          <w:color w:val="auto"/>
          <w:u w:val="single"/>
        </w:rPr>
        <w:t xml:space="preserve">(3) Continuing one’s own </w:t>
      </w:r>
      <w:proofErr w:type="gramStart"/>
      <w:r w:rsidRPr="00686062">
        <w:rPr>
          <w:i w:val="0"/>
          <w:color w:val="auto"/>
          <w:u w:val="single"/>
        </w:rPr>
        <w:t>pregnancy;</w:t>
      </w:r>
      <w:proofErr w:type="gramEnd"/>
    </w:p>
    <w:p w14:paraId="31306AC4" w14:textId="77777777" w:rsidR="001B789D" w:rsidRPr="00686062" w:rsidRDefault="001B789D" w:rsidP="001B789D">
      <w:pPr>
        <w:pStyle w:val="EnactingClause"/>
        <w:suppressLineNumbers w:val="0"/>
        <w:ind w:firstLine="720"/>
        <w:jc w:val="both"/>
        <w:rPr>
          <w:i w:val="0"/>
          <w:color w:val="auto"/>
          <w:u w:val="single"/>
        </w:rPr>
      </w:pPr>
      <w:r w:rsidRPr="00686062">
        <w:rPr>
          <w:i w:val="0"/>
          <w:color w:val="auto"/>
          <w:u w:val="single"/>
        </w:rPr>
        <w:t>(4) Miscarriage care; and</w:t>
      </w:r>
    </w:p>
    <w:p w14:paraId="297C9C19" w14:textId="77777777" w:rsidR="001B789D" w:rsidRPr="00686062" w:rsidRDefault="001B789D" w:rsidP="001B789D">
      <w:pPr>
        <w:pStyle w:val="EnactingClause"/>
        <w:suppressLineNumbers w:val="0"/>
        <w:ind w:firstLine="720"/>
        <w:jc w:val="both"/>
        <w:rPr>
          <w:i w:val="0"/>
          <w:color w:val="auto"/>
          <w:u w:val="single"/>
        </w:rPr>
      </w:pPr>
      <w:r w:rsidRPr="00686062">
        <w:rPr>
          <w:i w:val="0"/>
          <w:color w:val="auto"/>
          <w:u w:val="single"/>
        </w:rPr>
        <w:t>(5) Abortion.</w:t>
      </w:r>
    </w:p>
    <w:p w14:paraId="2C7D3C15" w14:textId="77777777" w:rsidR="001B789D" w:rsidRPr="00686062" w:rsidRDefault="001B789D" w:rsidP="001B789D">
      <w:pPr>
        <w:pStyle w:val="EnactingClause"/>
        <w:suppressLineNumbers w:val="0"/>
        <w:ind w:firstLine="720"/>
        <w:jc w:val="both"/>
        <w:rPr>
          <w:i w:val="0"/>
          <w:color w:val="auto"/>
          <w:u w:val="single"/>
        </w:rPr>
      </w:pPr>
      <w:r w:rsidRPr="00686062">
        <w:rPr>
          <w:i w:val="0"/>
          <w:color w:val="auto"/>
          <w:u w:val="single"/>
        </w:rPr>
        <w:t xml:space="preserve">(b) The State shall not, directly or indirectly, burden, penalize, prohibit, interfere with, or discriminate against either: </w:t>
      </w:r>
    </w:p>
    <w:p w14:paraId="5B76B2AA" w14:textId="77777777" w:rsidR="001B789D" w:rsidRPr="00686062" w:rsidRDefault="001B789D" w:rsidP="001B789D">
      <w:pPr>
        <w:pStyle w:val="EnactingClause"/>
        <w:suppressLineNumbers w:val="0"/>
        <w:ind w:firstLine="720"/>
        <w:jc w:val="both"/>
        <w:rPr>
          <w:i w:val="0"/>
          <w:color w:val="auto"/>
          <w:u w:val="single"/>
        </w:rPr>
      </w:pPr>
      <w:r w:rsidRPr="00686062">
        <w:rPr>
          <w:i w:val="0"/>
          <w:color w:val="auto"/>
          <w:u w:val="single"/>
        </w:rPr>
        <w:t xml:space="preserve">(1)  An individual’s voluntary exercise of this right or </w:t>
      </w:r>
    </w:p>
    <w:p w14:paraId="73B11712" w14:textId="77777777" w:rsidR="001B789D" w:rsidRPr="00686062" w:rsidRDefault="001B789D" w:rsidP="001B789D">
      <w:pPr>
        <w:pStyle w:val="EnactingClause"/>
        <w:suppressLineNumbers w:val="0"/>
        <w:ind w:firstLine="720"/>
        <w:jc w:val="both"/>
        <w:rPr>
          <w:i w:val="0"/>
          <w:color w:val="auto"/>
          <w:u w:val="single"/>
        </w:rPr>
      </w:pPr>
      <w:r w:rsidRPr="00686062">
        <w:rPr>
          <w:i w:val="0"/>
          <w:color w:val="auto"/>
          <w:u w:val="single"/>
        </w:rPr>
        <w:t xml:space="preserve">(2) A person or entity that assists an individual exercising this right, unless the State demonstrates that it is using the least restrictive means to advance the individual’s health in </w:t>
      </w:r>
      <w:r w:rsidRPr="00686062">
        <w:rPr>
          <w:i w:val="0"/>
          <w:color w:val="auto"/>
          <w:u w:val="single"/>
        </w:rPr>
        <w:lastRenderedPageBreak/>
        <w:t>accordance with widely accepted and evidence-based standards of care. However, abortion may be prohibited after fetal viability. But in no case may such an abortion be prohibited if in the professional judgment of the pregnant patient’s treating physician it is necessary to protect the pregnant patient’s life or health.</w:t>
      </w:r>
    </w:p>
    <w:p w14:paraId="6BCEFC48" w14:textId="781A7509" w:rsidR="001B789D" w:rsidRPr="00686062" w:rsidRDefault="001B789D" w:rsidP="001B789D">
      <w:pPr>
        <w:pStyle w:val="EnactingClause"/>
        <w:suppressLineNumbers w:val="0"/>
        <w:ind w:firstLine="720"/>
        <w:jc w:val="both"/>
        <w:rPr>
          <w:i w:val="0"/>
          <w:color w:val="auto"/>
          <w:u w:val="single"/>
        </w:rPr>
      </w:pPr>
      <w:r w:rsidRPr="00686062">
        <w:rPr>
          <w:i w:val="0"/>
          <w:color w:val="auto"/>
          <w:u w:val="single"/>
        </w:rPr>
        <w:t>(c) As used in this Section: "Fetal viability" means "the point in a pregnancy when, in the professional judgment of the pregnant patient’s treating physician, the fetus has a significant likelihood of survival outside the uterus with reasonable measures. This is determined on a case-by-case basis."</w:t>
      </w:r>
    </w:p>
    <w:p w14:paraId="036AE49E" w14:textId="698EC537" w:rsidR="00303684" w:rsidRPr="00686062" w:rsidRDefault="001B789D" w:rsidP="001B789D">
      <w:pPr>
        <w:pStyle w:val="EnactingClause"/>
        <w:suppressLineNumbers w:val="0"/>
        <w:ind w:firstLine="720"/>
        <w:jc w:val="both"/>
        <w:rPr>
          <w:color w:val="auto"/>
        </w:rPr>
      </w:pPr>
      <w:r w:rsidRPr="00686062">
        <w:rPr>
          <w:iCs/>
          <w:color w:val="auto"/>
        </w:rPr>
        <w:t>Resolved further</w:t>
      </w:r>
      <w:r w:rsidRPr="00686062">
        <w:rPr>
          <w:i w:val="0"/>
          <w:color w:val="auto"/>
        </w:rPr>
        <w:t xml:space="preserve">, That in accordance with the provisions of article eleven, chapter three of the Code of West Virginia, 1931, as amended, such amendment is hereby numbered "Amendment 1" and designated as the "The Right to Reproductive Freedom with Protections for Health and Safety" and the purpose of the proposed amendment is summarized as follows:  "Preserving the right to reproductive freedom with protections for health and safety. </w:t>
      </w:r>
    </w:p>
    <w:p w14:paraId="36D128A9" w14:textId="77777777" w:rsidR="003C6034" w:rsidRPr="00686062" w:rsidRDefault="003C6034" w:rsidP="00CC1F3B">
      <w:pPr>
        <w:pStyle w:val="EnactingClause"/>
        <w:rPr>
          <w:color w:val="auto"/>
        </w:rPr>
        <w:sectPr w:rsidR="003C6034" w:rsidRPr="00686062" w:rsidSect="002A4F31">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pgNumType w:start="0"/>
          <w:cols w:space="720"/>
          <w:titlePg/>
          <w:docGrid w:linePitch="360"/>
        </w:sectPr>
      </w:pPr>
    </w:p>
    <w:p w14:paraId="1111BC21" w14:textId="77777777" w:rsidR="008736AA" w:rsidRPr="00686062" w:rsidRDefault="008736AA" w:rsidP="001B789D">
      <w:pPr>
        <w:pStyle w:val="SectionBody"/>
        <w:suppressLineNumbers/>
        <w:rPr>
          <w:color w:val="auto"/>
        </w:rPr>
      </w:pPr>
    </w:p>
    <w:p w14:paraId="706B0491" w14:textId="77777777" w:rsidR="00C33014" w:rsidRPr="00686062" w:rsidRDefault="00C33014" w:rsidP="00CC1F3B">
      <w:pPr>
        <w:pStyle w:val="Note"/>
        <w:rPr>
          <w:color w:val="auto"/>
        </w:rPr>
      </w:pPr>
    </w:p>
    <w:p w14:paraId="549B32EC" w14:textId="232FE217" w:rsidR="006865E9" w:rsidRPr="00686062" w:rsidRDefault="00CF1DCA" w:rsidP="00CC1F3B">
      <w:pPr>
        <w:pStyle w:val="Note"/>
        <w:rPr>
          <w:color w:val="auto"/>
        </w:rPr>
      </w:pPr>
      <w:r w:rsidRPr="00686062">
        <w:rPr>
          <w:color w:val="auto"/>
        </w:rPr>
        <w:t xml:space="preserve">NOTE: </w:t>
      </w:r>
      <w:r w:rsidR="001B789D" w:rsidRPr="00686062">
        <w:rPr>
          <w:color w:val="auto"/>
        </w:rPr>
        <w:t>The purpose of this resolution is to amend the state constitution to preserve the right to reproductive freedom.</w:t>
      </w:r>
    </w:p>
    <w:p w14:paraId="60FD7880" w14:textId="77777777" w:rsidR="006865E9" w:rsidRPr="00686062" w:rsidRDefault="00AE48A0" w:rsidP="00CC1F3B">
      <w:pPr>
        <w:pStyle w:val="Note"/>
        <w:rPr>
          <w:color w:val="auto"/>
        </w:rPr>
      </w:pPr>
      <w:r w:rsidRPr="00686062">
        <w:rPr>
          <w:color w:val="auto"/>
        </w:rPr>
        <w:t xml:space="preserve">Strike-throughs indicate language that would be stricken from a </w:t>
      </w:r>
      <w:proofErr w:type="gramStart"/>
      <w:r w:rsidRPr="00686062">
        <w:rPr>
          <w:color w:val="auto"/>
        </w:rPr>
        <w:t>heading</w:t>
      </w:r>
      <w:proofErr w:type="gramEnd"/>
      <w:r w:rsidRPr="00686062">
        <w:rPr>
          <w:color w:val="auto"/>
        </w:rPr>
        <w:t xml:space="preserve"> or the present law and underscoring indicates new language that would be added.</w:t>
      </w:r>
    </w:p>
    <w:sectPr w:rsidR="006865E9" w:rsidRPr="00686062"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7BEE1" w14:textId="77777777" w:rsidR="001B789D" w:rsidRPr="00B844FE" w:rsidRDefault="001B789D" w:rsidP="00B844FE">
      <w:r>
        <w:separator/>
      </w:r>
    </w:p>
  </w:endnote>
  <w:endnote w:type="continuationSeparator" w:id="0">
    <w:p w14:paraId="4D24255C" w14:textId="77777777" w:rsidR="001B789D" w:rsidRPr="00B844FE" w:rsidRDefault="001B789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BDE4E0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A63939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488642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CB8D9" w14:textId="77777777" w:rsidR="00FF7E4F" w:rsidRDefault="00FF7E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742D7" w14:textId="77777777" w:rsidR="001B789D" w:rsidRPr="00B844FE" w:rsidRDefault="001B789D" w:rsidP="00B844FE">
      <w:r>
        <w:separator/>
      </w:r>
    </w:p>
  </w:footnote>
  <w:footnote w:type="continuationSeparator" w:id="0">
    <w:p w14:paraId="71976B7D" w14:textId="77777777" w:rsidR="001B789D" w:rsidRPr="00B844FE" w:rsidRDefault="001B789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3FAC4" w14:textId="77777777" w:rsidR="002A0269" w:rsidRPr="00B844FE" w:rsidRDefault="00E61B93">
    <w:pPr>
      <w:pStyle w:val="Header"/>
    </w:pPr>
    <w:sdt>
      <w:sdtPr>
        <w:id w:val="-684364211"/>
        <w:placeholder>
          <w:docPart w:val="D769F1E135154E249529527B01FA7E5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769F1E135154E249529527B01FA7E5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CF30C" w14:textId="17745D5F"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1B789D">
      <w:rPr>
        <w:sz w:val="22"/>
        <w:szCs w:val="22"/>
      </w:rPr>
      <w:t>HJR</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B789D">
          <w:rPr>
            <w:sz w:val="22"/>
            <w:szCs w:val="22"/>
          </w:rPr>
          <w:t>202</w:t>
        </w:r>
        <w:r w:rsidR="00FF7E4F">
          <w:rPr>
            <w:sz w:val="22"/>
            <w:szCs w:val="22"/>
          </w:rPr>
          <w:t>6</w:t>
        </w:r>
        <w:r w:rsidR="001B789D">
          <w:rPr>
            <w:sz w:val="22"/>
            <w:szCs w:val="22"/>
          </w:rPr>
          <w:t>R</w:t>
        </w:r>
        <w:r w:rsidR="00FF7E4F">
          <w:rPr>
            <w:sz w:val="22"/>
            <w:szCs w:val="22"/>
          </w:rPr>
          <w:t>3399</w:t>
        </w:r>
      </w:sdtContent>
    </w:sdt>
  </w:p>
  <w:p w14:paraId="37C4EC7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D9E7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89D"/>
    <w:rsid w:val="0000526A"/>
    <w:rsid w:val="000573A9"/>
    <w:rsid w:val="00085D22"/>
    <w:rsid w:val="00093AB0"/>
    <w:rsid w:val="000C5C77"/>
    <w:rsid w:val="000D0EC2"/>
    <w:rsid w:val="000E3912"/>
    <w:rsid w:val="0010070F"/>
    <w:rsid w:val="0015112E"/>
    <w:rsid w:val="001552E7"/>
    <w:rsid w:val="001566B4"/>
    <w:rsid w:val="001667E7"/>
    <w:rsid w:val="00171235"/>
    <w:rsid w:val="001A66B7"/>
    <w:rsid w:val="001B789D"/>
    <w:rsid w:val="001C279E"/>
    <w:rsid w:val="001D459E"/>
    <w:rsid w:val="001D4996"/>
    <w:rsid w:val="00211F02"/>
    <w:rsid w:val="0022348D"/>
    <w:rsid w:val="00242832"/>
    <w:rsid w:val="0027011C"/>
    <w:rsid w:val="00274200"/>
    <w:rsid w:val="00275740"/>
    <w:rsid w:val="002A0269"/>
    <w:rsid w:val="002A4F31"/>
    <w:rsid w:val="00303684"/>
    <w:rsid w:val="003143F5"/>
    <w:rsid w:val="00314854"/>
    <w:rsid w:val="00394191"/>
    <w:rsid w:val="003C0559"/>
    <w:rsid w:val="003C51CD"/>
    <w:rsid w:val="003C6034"/>
    <w:rsid w:val="00400B5C"/>
    <w:rsid w:val="004368E0"/>
    <w:rsid w:val="0046784A"/>
    <w:rsid w:val="004A1011"/>
    <w:rsid w:val="004C13DD"/>
    <w:rsid w:val="004D3ABE"/>
    <w:rsid w:val="004E3441"/>
    <w:rsid w:val="00500579"/>
    <w:rsid w:val="00545611"/>
    <w:rsid w:val="005A5366"/>
    <w:rsid w:val="005C47FB"/>
    <w:rsid w:val="006369EB"/>
    <w:rsid w:val="00637E73"/>
    <w:rsid w:val="00686062"/>
    <w:rsid w:val="006865E9"/>
    <w:rsid w:val="00686E9A"/>
    <w:rsid w:val="00691172"/>
    <w:rsid w:val="00691F3E"/>
    <w:rsid w:val="00694BFB"/>
    <w:rsid w:val="006A009A"/>
    <w:rsid w:val="006A106B"/>
    <w:rsid w:val="006B75F1"/>
    <w:rsid w:val="006C523D"/>
    <w:rsid w:val="006D4036"/>
    <w:rsid w:val="0072062D"/>
    <w:rsid w:val="00785542"/>
    <w:rsid w:val="007A5259"/>
    <w:rsid w:val="007A7081"/>
    <w:rsid w:val="007F1CF5"/>
    <w:rsid w:val="00834EDE"/>
    <w:rsid w:val="00841382"/>
    <w:rsid w:val="008736AA"/>
    <w:rsid w:val="0088480D"/>
    <w:rsid w:val="008D275D"/>
    <w:rsid w:val="008E6FFD"/>
    <w:rsid w:val="00925AA4"/>
    <w:rsid w:val="00946186"/>
    <w:rsid w:val="00980327"/>
    <w:rsid w:val="00986478"/>
    <w:rsid w:val="009B5557"/>
    <w:rsid w:val="009F1067"/>
    <w:rsid w:val="00A24665"/>
    <w:rsid w:val="00A31E01"/>
    <w:rsid w:val="00A527AD"/>
    <w:rsid w:val="00A718CF"/>
    <w:rsid w:val="00AA069B"/>
    <w:rsid w:val="00AE48A0"/>
    <w:rsid w:val="00AE61BE"/>
    <w:rsid w:val="00B1608B"/>
    <w:rsid w:val="00B16F25"/>
    <w:rsid w:val="00B24422"/>
    <w:rsid w:val="00B66B81"/>
    <w:rsid w:val="00B71E6F"/>
    <w:rsid w:val="00B80C20"/>
    <w:rsid w:val="00B844FE"/>
    <w:rsid w:val="00B86B4F"/>
    <w:rsid w:val="00BA1F84"/>
    <w:rsid w:val="00BC562B"/>
    <w:rsid w:val="00C13C02"/>
    <w:rsid w:val="00C33014"/>
    <w:rsid w:val="00C33434"/>
    <w:rsid w:val="00C34869"/>
    <w:rsid w:val="00C42EB6"/>
    <w:rsid w:val="00C62327"/>
    <w:rsid w:val="00C85096"/>
    <w:rsid w:val="00CB1005"/>
    <w:rsid w:val="00CB20EF"/>
    <w:rsid w:val="00CC1F3B"/>
    <w:rsid w:val="00CD12CB"/>
    <w:rsid w:val="00CD36CF"/>
    <w:rsid w:val="00CF1DCA"/>
    <w:rsid w:val="00CF4829"/>
    <w:rsid w:val="00D579FC"/>
    <w:rsid w:val="00D81C16"/>
    <w:rsid w:val="00DE526B"/>
    <w:rsid w:val="00DF199D"/>
    <w:rsid w:val="00E01542"/>
    <w:rsid w:val="00E07EEA"/>
    <w:rsid w:val="00E365F1"/>
    <w:rsid w:val="00E61B93"/>
    <w:rsid w:val="00E62F48"/>
    <w:rsid w:val="00E831B3"/>
    <w:rsid w:val="00E95FBC"/>
    <w:rsid w:val="00EC5E63"/>
    <w:rsid w:val="00EE1218"/>
    <w:rsid w:val="00EE70CB"/>
    <w:rsid w:val="00EF2610"/>
    <w:rsid w:val="00F016A1"/>
    <w:rsid w:val="00F41CA2"/>
    <w:rsid w:val="00F443C0"/>
    <w:rsid w:val="00F62EFB"/>
    <w:rsid w:val="00F939A4"/>
    <w:rsid w:val="00FA7B09"/>
    <w:rsid w:val="00FB2106"/>
    <w:rsid w:val="00FC7521"/>
    <w:rsid w:val="00FD5B51"/>
    <w:rsid w:val="00FE067E"/>
    <w:rsid w:val="00FE208F"/>
    <w:rsid w:val="00FF7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27DEEC"/>
  <w15:chartTrackingRefBased/>
  <w15:docId w15:val="{F7ED0136-304D-4165-9503-2B95C6D72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740B7F06DC463A8220798D39D9600A"/>
        <w:category>
          <w:name w:val="General"/>
          <w:gallery w:val="placeholder"/>
        </w:category>
        <w:types>
          <w:type w:val="bbPlcHdr"/>
        </w:types>
        <w:behaviors>
          <w:behavior w:val="content"/>
        </w:behaviors>
        <w:guid w:val="{78E4F787-0AD7-45BC-B9BD-3C32E5993060}"/>
      </w:docPartPr>
      <w:docPartBody>
        <w:p w:rsidR="004051DB" w:rsidRDefault="004051DB">
          <w:pPr>
            <w:pStyle w:val="5F740B7F06DC463A8220798D39D9600A"/>
          </w:pPr>
          <w:r w:rsidRPr="00B844FE">
            <w:t>Prefix Text</w:t>
          </w:r>
        </w:p>
      </w:docPartBody>
    </w:docPart>
    <w:docPart>
      <w:docPartPr>
        <w:name w:val="D769F1E135154E249529527B01FA7E5F"/>
        <w:category>
          <w:name w:val="General"/>
          <w:gallery w:val="placeholder"/>
        </w:category>
        <w:types>
          <w:type w:val="bbPlcHdr"/>
        </w:types>
        <w:behaviors>
          <w:behavior w:val="content"/>
        </w:behaviors>
        <w:guid w:val="{3C22580A-D049-4709-A8D7-F739EE949ECE}"/>
      </w:docPartPr>
      <w:docPartBody>
        <w:p w:rsidR="004051DB" w:rsidRDefault="004051DB">
          <w:pPr>
            <w:pStyle w:val="D769F1E135154E249529527B01FA7E5F"/>
          </w:pPr>
          <w:r w:rsidRPr="00B844FE">
            <w:t>[Type here]</w:t>
          </w:r>
        </w:p>
      </w:docPartBody>
    </w:docPart>
    <w:docPart>
      <w:docPartPr>
        <w:name w:val="04E695F7207849EE98B31654D4055F5D"/>
        <w:category>
          <w:name w:val="General"/>
          <w:gallery w:val="placeholder"/>
        </w:category>
        <w:types>
          <w:type w:val="bbPlcHdr"/>
        </w:types>
        <w:behaviors>
          <w:behavior w:val="content"/>
        </w:behaviors>
        <w:guid w:val="{138FC407-5463-4BA9-9806-BD297E131061}"/>
      </w:docPartPr>
      <w:docPartBody>
        <w:p w:rsidR="004051DB" w:rsidRDefault="004051DB">
          <w:pPr>
            <w:pStyle w:val="04E695F7207849EE98B31654D4055F5D"/>
          </w:pPr>
          <w:r w:rsidRPr="00B844FE">
            <w:t>Number</w:t>
          </w:r>
        </w:p>
      </w:docPartBody>
    </w:docPart>
    <w:docPart>
      <w:docPartPr>
        <w:name w:val="0D3DBCAC01DC47898968DBAD62084FAE"/>
        <w:category>
          <w:name w:val="General"/>
          <w:gallery w:val="placeholder"/>
        </w:category>
        <w:types>
          <w:type w:val="bbPlcHdr"/>
        </w:types>
        <w:behaviors>
          <w:behavior w:val="content"/>
        </w:behaviors>
        <w:guid w:val="{69BB3F86-BD2D-490C-919D-D9F1D83D118E}"/>
      </w:docPartPr>
      <w:docPartBody>
        <w:p w:rsidR="004051DB" w:rsidRDefault="004051DB">
          <w:pPr>
            <w:pStyle w:val="0D3DBCAC01DC47898968DBAD62084FAE"/>
          </w:pPr>
          <w:r w:rsidRPr="00B844FE">
            <w:t>Enter Sponsors Here</w:t>
          </w:r>
        </w:p>
      </w:docPartBody>
    </w:docPart>
    <w:docPart>
      <w:docPartPr>
        <w:name w:val="382E134069AD4DC49F66FD476046A161"/>
        <w:category>
          <w:name w:val="General"/>
          <w:gallery w:val="placeholder"/>
        </w:category>
        <w:types>
          <w:type w:val="bbPlcHdr"/>
        </w:types>
        <w:behaviors>
          <w:behavior w:val="content"/>
        </w:behaviors>
        <w:guid w:val="{D452CF26-1B6E-4377-907B-AFCF1367D50C}"/>
      </w:docPartPr>
      <w:docPartBody>
        <w:p w:rsidR="004051DB" w:rsidRDefault="004051DB">
          <w:pPr>
            <w:pStyle w:val="382E134069AD4DC49F66FD476046A16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1DB"/>
    <w:rsid w:val="00242832"/>
    <w:rsid w:val="004051DB"/>
    <w:rsid w:val="004A1011"/>
    <w:rsid w:val="00545611"/>
    <w:rsid w:val="006B75F1"/>
    <w:rsid w:val="00785542"/>
    <w:rsid w:val="0088480D"/>
    <w:rsid w:val="008E6FFD"/>
    <w:rsid w:val="00925AA4"/>
    <w:rsid w:val="00C13C02"/>
    <w:rsid w:val="00CB1005"/>
    <w:rsid w:val="00E07EEA"/>
    <w:rsid w:val="00EF2610"/>
    <w:rsid w:val="00FB21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F740B7F06DC463A8220798D39D9600A">
    <w:name w:val="5F740B7F06DC463A8220798D39D9600A"/>
  </w:style>
  <w:style w:type="paragraph" w:customStyle="1" w:styleId="D769F1E135154E249529527B01FA7E5F">
    <w:name w:val="D769F1E135154E249529527B01FA7E5F"/>
  </w:style>
  <w:style w:type="paragraph" w:customStyle="1" w:styleId="04E695F7207849EE98B31654D4055F5D">
    <w:name w:val="04E695F7207849EE98B31654D4055F5D"/>
  </w:style>
  <w:style w:type="paragraph" w:customStyle="1" w:styleId="0D3DBCAC01DC47898968DBAD62084FAE">
    <w:name w:val="0D3DBCAC01DC47898968DBAD62084FAE"/>
  </w:style>
  <w:style w:type="character" w:styleId="PlaceholderText">
    <w:name w:val="Placeholder Text"/>
    <w:basedOn w:val="DefaultParagraphFont"/>
    <w:uiPriority w:val="99"/>
    <w:semiHidden/>
    <w:rPr>
      <w:color w:val="808080"/>
    </w:rPr>
  </w:style>
  <w:style w:type="paragraph" w:customStyle="1" w:styleId="382E134069AD4DC49F66FD476046A161">
    <w:name w:val="382E134069AD4DC49F66FD476046A1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3</Pages>
  <Words>484</Words>
  <Characters>2658</Characters>
  <Application>Microsoft Office Word</Application>
  <DocSecurity>0</DocSecurity>
  <Lines>64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Sam Rowe</cp:lastModifiedBy>
  <cp:revision>2</cp:revision>
  <dcterms:created xsi:type="dcterms:W3CDTF">2026-02-02T21:42:00Z</dcterms:created>
  <dcterms:modified xsi:type="dcterms:W3CDTF">2026-02-02T21:42:00Z</dcterms:modified>
</cp:coreProperties>
</file>